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91" w:rsidRPr="009B40CA" w:rsidRDefault="00E11E91" w:rsidP="00E11E91">
      <w:pPr>
        <w:pStyle w:val="Bezodstpw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38425" cy="1277042"/>
            <wp:effectExtent l="19050" t="0" r="9525" b="0"/>
            <wp:docPr id="2" name="Obraz 1" descr="Krim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med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553" cy="127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E91" w:rsidRPr="00E11E91" w:rsidRDefault="00E11E91" w:rsidP="00E11E91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E11E91">
        <w:rPr>
          <w:rFonts w:ascii="Times New Roman" w:hAnsi="Times New Roman"/>
          <w:sz w:val="28"/>
          <w:szCs w:val="24"/>
        </w:rPr>
        <w:t>III Ogólnopolska Konferencja Naukowa KRIMED</w:t>
      </w:r>
    </w:p>
    <w:p w:rsidR="00E11E91" w:rsidRDefault="00E11E91" w:rsidP="00E11E91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E11E91">
        <w:rPr>
          <w:rFonts w:ascii="Times New Roman" w:hAnsi="Times New Roman"/>
          <w:sz w:val="28"/>
          <w:szCs w:val="24"/>
        </w:rPr>
        <w:t>„Metody badawcze w kryminalistyce i medycynie sądowej”</w:t>
      </w:r>
    </w:p>
    <w:p w:rsidR="00E11E91" w:rsidRPr="009B40CA" w:rsidRDefault="00E11E91" w:rsidP="00E11E9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11E91">
        <w:rPr>
          <w:rFonts w:ascii="Times New Roman" w:hAnsi="Times New Roman"/>
          <w:i/>
          <w:iCs/>
          <w:sz w:val="28"/>
          <w:szCs w:val="24"/>
        </w:rPr>
        <w:t>Lublin, 24 listopada 2017 r.</w:t>
      </w:r>
    </w:p>
    <w:p w:rsidR="00E11E91" w:rsidRDefault="00E11E91" w:rsidP="00E11E9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CA">
        <w:rPr>
          <w:rFonts w:ascii="Times New Roman" w:hAnsi="Times New Roman"/>
          <w:sz w:val="24"/>
          <w:szCs w:val="24"/>
        </w:rPr>
        <w:t>Organizator</w:t>
      </w:r>
      <w:r>
        <w:rPr>
          <w:rFonts w:ascii="Times New Roman" w:hAnsi="Times New Roman"/>
          <w:sz w:val="24"/>
          <w:szCs w:val="24"/>
        </w:rPr>
        <w:t>zy</w:t>
      </w:r>
      <w:r w:rsidRPr="009B40CA">
        <w:rPr>
          <w:rFonts w:ascii="Times New Roman" w:hAnsi="Times New Roman"/>
          <w:sz w:val="24"/>
          <w:szCs w:val="24"/>
        </w:rPr>
        <w:t xml:space="preserve">: </w:t>
      </w:r>
      <w:r w:rsidRPr="009B40CA">
        <w:rPr>
          <w:rFonts w:ascii="Times New Roman" w:hAnsi="Times New Roman"/>
          <w:b/>
          <w:sz w:val="24"/>
          <w:szCs w:val="24"/>
        </w:rPr>
        <w:t>Fundacja na rzecz promocji nauki i rozwoju TYGIEL</w:t>
      </w:r>
    </w:p>
    <w:p w:rsidR="00E11E91" w:rsidRDefault="00E11E91" w:rsidP="00E11E9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E91">
        <w:rPr>
          <w:rFonts w:ascii="Times New Roman" w:hAnsi="Times New Roman"/>
          <w:b/>
          <w:sz w:val="24"/>
          <w:szCs w:val="24"/>
        </w:rPr>
        <w:t>Koło Naukowe Biotechnologów Katolickiego Uniwers</w:t>
      </w:r>
      <w:r>
        <w:rPr>
          <w:rFonts w:ascii="Times New Roman" w:hAnsi="Times New Roman"/>
          <w:b/>
          <w:sz w:val="24"/>
          <w:szCs w:val="24"/>
        </w:rPr>
        <w:t>ytetu Lubelskiego Jana Pawła II</w:t>
      </w:r>
    </w:p>
    <w:p w:rsidR="00C80DD3" w:rsidRPr="00E11E91" w:rsidRDefault="00C80DD3" w:rsidP="00E11E9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DD3">
        <w:rPr>
          <w:rFonts w:ascii="Times New Roman" w:hAnsi="Times New Roman"/>
          <w:sz w:val="24"/>
          <w:szCs w:val="24"/>
        </w:rPr>
        <w:t>Patronat:</w:t>
      </w:r>
      <w:r>
        <w:rPr>
          <w:rFonts w:ascii="Times New Roman" w:hAnsi="Times New Roman"/>
          <w:b/>
          <w:sz w:val="24"/>
          <w:szCs w:val="24"/>
        </w:rPr>
        <w:t xml:space="preserve"> Polskie Towarzystwo Kryminalistyczne</w:t>
      </w:r>
    </w:p>
    <w:p w:rsidR="00BF7353" w:rsidRDefault="00BF7353" w:rsidP="00E11E91">
      <w:pPr>
        <w:pStyle w:val="NormalnyWeb"/>
        <w:spacing w:before="0" w:beforeAutospacing="0" w:after="0" w:afterAutospacing="0" w:line="360" w:lineRule="auto"/>
        <w:ind w:left="-30" w:firstLine="705"/>
        <w:rPr>
          <w:color w:val="000000"/>
        </w:rPr>
      </w:pPr>
    </w:p>
    <w:p w:rsidR="000917A0" w:rsidRDefault="000917A0" w:rsidP="000917A0">
      <w:pPr>
        <w:pStyle w:val="NormalnyWeb"/>
        <w:spacing w:before="0" w:beforeAutospacing="0" w:after="0" w:afterAutospacing="0" w:line="360" w:lineRule="auto"/>
        <w:ind w:firstLine="700"/>
        <w:rPr>
          <w:color w:val="000000"/>
        </w:rPr>
      </w:pPr>
      <w:r>
        <w:rPr>
          <w:color w:val="000000"/>
        </w:rPr>
        <w:t>Przestępstwa towarzyszą ludzkości od zarania dziejów. Najważniejsze w przypadku czynów niezgodnych z panującym prawem jest ich roz</w:t>
      </w:r>
      <w:r w:rsidR="000A2694">
        <w:rPr>
          <w:color w:val="000000"/>
        </w:rPr>
        <w:t>poznanie oraz wykrycie sprawcy</w:t>
      </w:r>
      <w:r w:rsidR="006B223B">
        <w:rPr>
          <w:color w:val="000000"/>
        </w:rPr>
        <w:t xml:space="preserve">. Aby tego dokonać organy ścigania posiłkują się wiedzą </w:t>
      </w:r>
      <w:r w:rsidR="00A450AB">
        <w:rPr>
          <w:color w:val="000000"/>
        </w:rPr>
        <w:t>specjalistów z wielu branż nauk ścisłych</w:t>
      </w:r>
      <w:r w:rsidR="006B223B">
        <w:rPr>
          <w:color w:val="000000"/>
        </w:rPr>
        <w:t xml:space="preserve"> jak również nauk społecznych, psychologii oraz prawa. </w:t>
      </w:r>
      <w:r>
        <w:rPr>
          <w:color w:val="000000"/>
        </w:rPr>
        <w:t>Obecnie, kiedy postęp w badaniach</w:t>
      </w:r>
      <w:r w:rsidRPr="000917A0">
        <w:rPr>
          <w:color w:val="000000"/>
        </w:rPr>
        <w:t xml:space="preserve"> jest niezwykle szybki, </w:t>
      </w:r>
      <w:r>
        <w:rPr>
          <w:color w:val="000000"/>
        </w:rPr>
        <w:t xml:space="preserve">pojawia się wiele </w:t>
      </w:r>
      <w:r w:rsidR="00030846">
        <w:rPr>
          <w:color w:val="000000"/>
        </w:rPr>
        <w:t xml:space="preserve">nowych </w:t>
      </w:r>
      <w:r>
        <w:rPr>
          <w:color w:val="000000"/>
        </w:rPr>
        <w:t>rozwiązań</w:t>
      </w:r>
      <w:r w:rsidRPr="000917A0">
        <w:rPr>
          <w:color w:val="000000"/>
        </w:rPr>
        <w:t>, które może zaadoptować kryminologia i kryminalistyka</w:t>
      </w:r>
      <w:r>
        <w:rPr>
          <w:color w:val="000000"/>
        </w:rPr>
        <w:t xml:space="preserve">. Biorąc pod uwagę niezwykłą rozległość tej dziedziny oraz jej ogromne znaczenie, koniecznym jest stworzenie forum do dyskusji nad </w:t>
      </w:r>
      <w:r w:rsidRPr="009B40CA">
        <w:rPr>
          <w:color w:val="000000"/>
        </w:rPr>
        <w:t>naglącymi problemami i ekscytują</w:t>
      </w:r>
      <w:r>
        <w:rPr>
          <w:color w:val="000000"/>
        </w:rPr>
        <w:t>cymi możliwościami współczesnych nauk kryminalistycznych.</w:t>
      </w:r>
    </w:p>
    <w:p w:rsidR="00BF7353" w:rsidRDefault="00D22764" w:rsidP="006B223B">
      <w:pPr>
        <w:pStyle w:val="NormalnyWeb"/>
        <w:spacing w:before="0" w:beforeAutospacing="0" w:after="0" w:afterAutospacing="0" w:line="360" w:lineRule="auto"/>
        <w:ind w:firstLine="700"/>
        <w:rPr>
          <w:color w:val="000000"/>
        </w:rPr>
      </w:pPr>
      <w:r w:rsidRPr="006B223B">
        <w:rPr>
          <w:b/>
          <w:color w:val="000000"/>
        </w:rPr>
        <w:t>III Ogólnopolska Konferencja Naukowa KRIMED „Metody badawcze w kryminalistyce i medycynie sądowej”</w:t>
      </w:r>
      <w:r>
        <w:rPr>
          <w:color w:val="000000"/>
        </w:rPr>
        <w:t xml:space="preserve"> </w:t>
      </w:r>
      <w:r w:rsidR="00E11E91" w:rsidRPr="009B40CA">
        <w:rPr>
          <w:color w:val="000000"/>
        </w:rPr>
        <w:t xml:space="preserve">to wydarzenie naukowe, którego tematyka obejmuje szeroki zakres nauk </w:t>
      </w:r>
      <w:r>
        <w:rPr>
          <w:color w:val="000000"/>
        </w:rPr>
        <w:t>związanych z k</w:t>
      </w:r>
      <w:r w:rsidR="00DA39B4">
        <w:rPr>
          <w:color w:val="000000"/>
        </w:rPr>
        <w:t>ryminalistyką i</w:t>
      </w:r>
      <w:r w:rsidR="00AF3A94">
        <w:rPr>
          <w:color w:val="000000"/>
        </w:rPr>
        <w:t xml:space="preserve"> kryminologią</w:t>
      </w:r>
      <w:r w:rsidR="006B223B">
        <w:rPr>
          <w:color w:val="000000"/>
        </w:rPr>
        <w:t>,</w:t>
      </w:r>
      <w:r w:rsidR="00AF3A94">
        <w:rPr>
          <w:color w:val="000000"/>
        </w:rPr>
        <w:t xml:space="preserve"> rozpoznawania </w:t>
      </w:r>
      <w:r w:rsidR="00C80DD3">
        <w:rPr>
          <w:color w:val="000000"/>
        </w:rPr>
        <w:br/>
      </w:r>
      <w:r w:rsidR="00AF3A94">
        <w:rPr>
          <w:color w:val="000000"/>
        </w:rPr>
        <w:t>i wykrywania przestępstw</w:t>
      </w:r>
      <w:r w:rsidR="006B223B">
        <w:rPr>
          <w:color w:val="000000"/>
        </w:rPr>
        <w:t xml:space="preserve"> z punktu widzenia najnowszych metod badawczych, regulacji prawnych czy w aspekcie psychopatologicznym. Głównym </w:t>
      </w:r>
      <w:r w:rsidR="006B223B" w:rsidRPr="009B40CA">
        <w:rPr>
          <w:color w:val="000000"/>
        </w:rPr>
        <w:t xml:space="preserve">celem </w:t>
      </w:r>
      <w:r w:rsidR="006B223B">
        <w:rPr>
          <w:color w:val="000000"/>
        </w:rPr>
        <w:t xml:space="preserve">Konferencji jest </w:t>
      </w:r>
      <w:r w:rsidR="006B223B" w:rsidRPr="00BF7353">
        <w:rPr>
          <w:color w:val="000000"/>
        </w:rPr>
        <w:t xml:space="preserve">umożliwienie </w:t>
      </w:r>
      <w:r w:rsidR="006B223B">
        <w:rPr>
          <w:color w:val="000000"/>
        </w:rPr>
        <w:t>pracownikom naukowym, doktorantom, studentom oraz pasjonatom tematu</w:t>
      </w:r>
      <w:r w:rsidR="006B223B" w:rsidRPr="00BF7353">
        <w:rPr>
          <w:color w:val="000000"/>
        </w:rPr>
        <w:t xml:space="preserve"> przedstawienia interesujących</w:t>
      </w:r>
      <w:r w:rsidR="006B223B">
        <w:rPr>
          <w:color w:val="000000"/>
        </w:rPr>
        <w:t xml:space="preserve"> zagadnień</w:t>
      </w:r>
      <w:r w:rsidR="008F33A5">
        <w:rPr>
          <w:color w:val="000000"/>
        </w:rPr>
        <w:t xml:space="preserve"> </w:t>
      </w:r>
      <w:r w:rsidR="00BF7353" w:rsidRPr="00BF7353">
        <w:rPr>
          <w:color w:val="000000"/>
        </w:rPr>
        <w:t>uzyskanych w ramach realizacji własnych badań naukowych, prac dyplomowych, doktorskich oraz prac przeglądowych autorów.</w:t>
      </w:r>
    </w:p>
    <w:p w:rsidR="00E11E91" w:rsidRPr="00AF3A94" w:rsidRDefault="006B223B" w:rsidP="00E11E91">
      <w:pPr>
        <w:pStyle w:val="NormalnyWeb"/>
        <w:spacing w:before="0" w:beforeAutospacing="0" w:after="0" w:afterAutospacing="0" w:line="360" w:lineRule="auto"/>
        <w:ind w:firstLine="700"/>
        <w:rPr>
          <w:b/>
        </w:rPr>
      </w:pPr>
      <w:r>
        <w:rPr>
          <w:color w:val="000000"/>
        </w:rPr>
        <w:t>Uczestnicy K</w:t>
      </w:r>
      <w:r w:rsidR="00E11E91" w:rsidRPr="009B40CA">
        <w:rPr>
          <w:color w:val="000000"/>
        </w:rPr>
        <w:t>onferencji będą mieli możliwość wysłuchania wykładów zaproszonych gości i innych uczestników wydarzenia, a ponadto wygłoszenia własnego wystąpienia ustnego oraz wydania ro</w:t>
      </w:r>
      <w:r w:rsidR="00AF3A94">
        <w:rPr>
          <w:color w:val="000000"/>
        </w:rPr>
        <w:t xml:space="preserve">zdziału w monografii naukowej. </w:t>
      </w:r>
      <w:r w:rsidR="00E11E91" w:rsidRPr="009B40CA">
        <w:rPr>
          <w:color w:val="000000"/>
        </w:rPr>
        <w:t>Aby wziąć udział w konferencji należy zarejestrować się drogą elektroniczną poprzez formularz dostępny na stron</w:t>
      </w:r>
      <w:r w:rsidR="00AF3A94">
        <w:rPr>
          <w:color w:val="000000"/>
        </w:rPr>
        <w:t xml:space="preserve">ie internetowej </w:t>
      </w:r>
      <w:r w:rsidR="00AF3A94">
        <w:rPr>
          <w:color w:val="000000"/>
        </w:rPr>
        <w:lastRenderedPageBreak/>
        <w:t xml:space="preserve">wydarzenia do 30 października </w:t>
      </w:r>
      <w:r w:rsidR="00E11E91" w:rsidRPr="009B40CA">
        <w:rPr>
          <w:color w:val="000000"/>
        </w:rPr>
        <w:t xml:space="preserve">2017 r. </w:t>
      </w:r>
      <w:r w:rsidR="00AF3A94" w:rsidRPr="00AF3A94">
        <w:rPr>
          <w:b/>
          <w:color w:val="000000"/>
        </w:rPr>
        <w:t>Pierwsza tura rejestracji dobiega końca 16 czerwca 2017 r.</w:t>
      </w:r>
    </w:p>
    <w:p w:rsidR="00E11E91" w:rsidRDefault="00E11E91" w:rsidP="00E11E91">
      <w:pPr>
        <w:pStyle w:val="NormalnyWeb"/>
        <w:spacing w:before="0" w:beforeAutospacing="0" w:after="0" w:afterAutospacing="0" w:line="360" w:lineRule="auto"/>
        <w:ind w:firstLine="700"/>
        <w:rPr>
          <w:color w:val="000000"/>
        </w:rPr>
      </w:pPr>
      <w:r w:rsidRPr="009B40CA">
        <w:rPr>
          <w:color w:val="000000"/>
        </w:rPr>
        <w:t>Serdecznie zapraszamy do udziału w wydarzeniu. Szczegółowe informacje dostępne są na stronie</w:t>
      </w:r>
      <w:r w:rsidR="00AF3A94">
        <w:rPr>
          <w:color w:val="000000"/>
        </w:rPr>
        <w:t xml:space="preserve">: </w:t>
      </w:r>
      <w:hyperlink r:id="rId5" w:history="1">
        <w:r w:rsidR="0042652F" w:rsidRPr="00A049CA">
          <w:rPr>
            <w:rStyle w:val="Hipercze"/>
          </w:rPr>
          <w:t>www.krimed.pl</w:t>
        </w:r>
      </w:hyperlink>
    </w:p>
    <w:p w:rsidR="0042652F" w:rsidRPr="009B40CA" w:rsidRDefault="0042652F" w:rsidP="00E11E91">
      <w:pPr>
        <w:pStyle w:val="NormalnyWeb"/>
        <w:spacing w:before="0" w:beforeAutospacing="0" w:after="0" w:afterAutospacing="0" w:line="360" w:lineRule="auto"/>
        <w:ind w:firstLine="700"/>
      </w:pPr>
    </w:p>
    <w:p w:rsidR="00E12C1D" w:rsidRDefault="00E12C1D"/>
    <w:sectPr w:rsidR="00E12C1D" w:rsidSect="00E1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11E91"/>
    <w:rsid w:val="00030846"/>
    <w:rsid w:val="000917A0"/>
    <w:rsid w:val="000A2694"/>
    <w:rsid w:val="001A442E"/>
    <w:rsid w:val="0042652F"/>
    <w:rsid w:val="006973A7"/>
    <w:rsid w:val="006B223B"/>
    <w:rsid w:val="00885209"/>
    <w:rsid w:val="008F33A5"/>
    <w:rsid w:val="009C607E"/>
    <w:rsid w:val="00A450AB"/>
    <w:rsid w:val="00AF3A94"/>
    <w:rsid w:val="00BF7353"/>
    <w:rsid w:val="00C80DD3"/>
    <w:rsid w:val="00D22764"/>
    <w:rsid w:val="00DA39B4"/>
    <w:rsid w:val="00E11E91"/>
    <w:rsid w:val="00E12C1D"/>
    <w:rsid w:val="00FB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E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11E9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9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6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me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Tygiel</dc:creator>
  <cp:lastModifiedBy>dr Mieczysław Goc</cp:lastModifiedBy>
  <cp:revision>4</cp:revision>
  <dcterms:created xsi:type="dcterms:W3CDTF">2017-05-29T06:26:00Z</dcterms:created>
  <dcterms:modified xsi:type="dcterms:W3CDTF">2017-05-29T06:30:00Z</dcterms:modified>
</cp:coreProperties>
</file>